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4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688"/>
        <w:gridCol w:w="699"/>
        <w:gridCol w:w="2603"/>
        <w:gridCol w:w="1933"/>
      </w:tblGrid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C74EC">
              <w:rPr>
                <w:rFonts w:eastAsia="Times New Roman"/>
                <w:b/>
                <w:bCs/>
                <w:sz w:val="22"/>
                <w:szCs w:val="22"/>
              </w:rPr>
              <w:t>   </w:t>
            </w:r>
          </w:p>
        </w:tc>
        <w:tc>
          <w:tcPr>
            <w:tcW w:w="9923" w:type="dxa"/>
            <w:gridSpan w:val="4"/>
            <w:hideMark/>
          </w:tcPr>
          <w:p w:rsidR="00CF3482" w:rsidRPr="00BC74EC" w:rsidRDefault="00CF3482" w:rsidP="00DC481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74EC">
              <w:rPr>
                <w:rFonts w:eastAsia="Times New Roman"/>
                <w:b/>
                <w:bCs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4"/>
            <w:hideMark/>
          </w:tcPr>
          <w:p w:rsidR="00CF3482" w:rsidRPr="00BC74EC" w:rsidRDefault="00CE36D3" w:rsidP="00DC481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BC74EC">
              <w:rPr>
                <w:color w:val="000000"/>
                <w:sz w:val="22"/>
                <w:szCs w:val="22"/>
                <w:u w:val="single"/>
              </w:rPr>
              <w:t xml:space="preserve">Администрация </w:t>
            </w:r>
            <w:r w:rsidR="00CC5247">
              <w:rPr>
                <w:color w:val="000000"/>
                <w:sz w:val="22"/>
                <w:szCs w:val="22"/>
                <w:u w:val="single"/>
              </w:rPr>
              <w:t xml:space="preserve">муниципального образования </w:t>
            </w:r>
            <w:r w:rsidR="00EA090B">
              <w:rPr>
                <w:color w:val="000000"/>
                <w:sz w:val="22"/>
                <w:szCs w:val="22"/>
                <w:u w:val="single"/>
              </w:rPr>
              <w:t>«Нижнеудинский район»</w:t>
            </w:r>
          </w:p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4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1E5B32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Открыто</w:t>
            </w:r>
            <w:r w:rsidR="001E5B32" w:rsidRPr="00BC74EC">
              <w:rPr>
                <w:rFonts w:eastAsia="Times New Roman"/>
                <w:sz w:val="22"/>
                <w:szCs w:val="22"/>
              </w:rPr>
              <w:t>е</w:t>
            </w:r>
            <w:r w:rsidRPr="00BC74EC">
              <w:rPr>
                <w:rFonts w:eastAsia="Times New Roman"/>
                <w:sz w:val="22"/>
                <w:szCs w:val="22"/>
              </w:rPr>
              <w:t xml:space="preserve"> акционерно</w:t>
            </w:r>
            <w:r w:rsidR="001E5B32" w:rsidRPr="00BC74EC">
              <w:rPr>
                <w:rFonts w:eastAsia="Times New Roman"/>
                <w:sz w:val="22"/>
                <w:szCs w:val="22"/>
              </w:rPr>
              <w:t>е</w:t>
            </w:r>
            <w:r w:rsidRPr="00BC74EC">
              <w:rPr>
                <w:rFonts w:eastAsia="Times New Roman"/>
                <w:sz w:val="22"/>
                <w:szCs w:val="22"/>
              </w:rPr>
              <w:t xml:space="preserve"> обществ</w:t>
            </w:r>
            <w:r w:rsidR="001E5B32" w:rsidRPr="00BC74EC">
              <w:rPr>
                <w:rFonts w:eastAsia="Times New Roman"/>
                <w:sz w:val="22"/>
                <w:szCs w:val="22"/>
              </w:rPr>
              <w:t>о</w:t>
            </w:r>
            <w:r w:rsidRPr="00BC74EC">
              <w:rPr>
                <w:rFonts w:eastAsia="Times New Roman"/>
                <w:sz w:val="22"/>
                <w:szCs w:val="22"/>
              </w:rPr>
              <w:t xml:space="preserve"> «Иркутская электросетевая компания» 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E36D3" w:rsidP="001E5B32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ОАО «ИЭСК 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ОАО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1E5B32" w:rsidP="00CE36D3">
            <w:pPr>
              <w:ind w:left="-12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664033, г. Иркутск, ул. Лермонтова, 257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1E5B32" w:rsidP="001E5B32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664033, г. Иркутск, ул. Лермонтова, 257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1E5B32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 </w:t>
            </w:r>
            <w:hyperlink r:id="rId5" w:history="1">
              <w:r w:rsidR="001E5B32" w:rsidRPr="00BC74EC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iesk@</w:t>
              </w:r>
              <w:r w:rsidR="001E5B32" w:rsidRPr="00BC74EC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irkutskenergo.ru</w:t>
              </w:r>
            </w:hyperlink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2.7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color w:val="333333"/>
                <w:sz w:val="22"/>
                <w:szCs w:val="22"/>
                <w:shd w:val="clear" w:color="auto" w:fill="FFFFFF"/>
              </w:rPr>
              <w:t>1093850013762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2.8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color w:val="333333"/>
                <w:sz w:val="22"/>
                <w:szCs w:val="22"/>
                <w:shd w:val="clear" w:color="auto" w:fill="FFFFFF"/>
              </w:rPr>
              <w:t>3812122706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4"/>
            <w:hideMark/>
          </w:tcPr>
          <w:p w:rsidR="00CF3482" w:rsidRPr="00BC74EC" w:rsidRDefault="00CF3482" w:rsidP="00DC481A">
            <w:pPr>
              <w:ind w:left="-12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Сведения о представителе заявителя:</w:t>
            </w:r>
          </w:p>
        </w:tc>
      </w:tr>
      <w:tr w:rsidR="00CF3482" w:rsidRPr="00BC74EC" w:rsidTr="00DC481A">
        <w:tc>
          <w:tcPr>
            <w:tcW w:w="521" w:type="dxa"/>
            <w:vMerge w:val="restart"/>
            <w:vAlign w:val="center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Жежель </w:t>
            </w:r>
          </w:p>
        </w:tc>
      </w:tr>
      <w:tr w:rsidR="00CF3482" w:rsidRPr="00BC74EC" w:rsidTr="00DC481A">
        <w:tc>
          <w:tcPr>
            <w:tcW w:w="521" w:type="dxa"/>
            <w:vMerge/>
            <w:vAlign w:val="center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Елена</w:t>
            </w:r>
          </w:p>
        </w:tc>
      </w:tr>
      <w:tr w:rsidR="00CF3482" w:rsidRPr="00BC74EC" w:rsidTr="00DC481A">
        <w:tc>
          <w:tcPr>
            <w:tcW w:w="521" w:type="dxa"/>
            <w:vMerge/>
            <w:vAlign w:val="center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Анатольевна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  <w:lang w:val="en-US"/>
              </w:rPr>
            </w:pPr>
            <w:r w:rsidRPr="00BC74EC">
              <w:rPr>
                <w:rFonts w:eastAsia="Times New Roman"/>
                <w:sz w:val="22"/>
                <w:szCs w:val="22"/>
                <w:lang w:val="en-US"/>
              </w:rPr>
              <w:t>geokadastr_sima@mail.ru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3.3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Телефон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8(39554)3-15-44, </w:t>
            </w:r>
            <w:r w:rsidRPr="00BC74EC">
              <w:rPr>
                <w:rFonts w:eastAsia="Times New Roman"/>
                <w:sz w:val="22"/>
                <w:szCs w:val="22"/>
                <w:lang w:val="en-US"/>
              </w:rPr>
              <w:t>8902</w:t>
            </w:r>
            <w:r w:rsidRPr="00BC74EC">
              <w:rPr>
                <w:rFonts w:eastAsia="Times New Roman"/>
                <w:sz w:val="22"/>
                <w:szCs w:val="22"/>
              </w:rPr>
              <w:t>5152398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3.4</w:t>
            </w:r>
          </w:p>
        </w:tc>
        <w:tc>
          <w:tcPr>
            <w:tcW w:w="4688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235" w:type="dxa"/>
            <w:gridSpan w:val="3"/>
            <w:hideMark/>
          </w:tcPr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Доверенность № юр-</w:t>
            </w:r>
            <w:r w:rsidR="000655EA">
              <w:rPr>
                <w:rFonts w:eastAsia="Times New Roman"/>
                <w:sz w:val="22"/>
                <w:szCs w:val="22"/>
              </w:rPr>
              <w:t>329</w:t>
            </w:r>
            <w:r w:rsidRPr="00BC74EC">
              <w:rPr>
                <w:rFonts w:eastAsia="Times New Roman"/>
                <w:sz w:val="22"/>
                <w:szCs w:val="22"/>
              </w:rPr>
              <w:t xml:space="preserve"> от </w:t>
            </w:r>
            <w:r w:rsidR="000655EA">
              <w:rPr>
                <w:rFonts w:eastAsia="Times New Roman"/>
                <w:sz w:val="22"/>
                <w:szCs w:val="22"/>
              </w:rPr>
              <w:t>15.12.2021</w:t>
            </w:r>
            <w:r w:rsidRPr="00BC74EC">
              <w:rPr>
                <w:rFonts w:eastAsia="Times New Roman"/>
                <w:sz w:val="22"/>
                <w:szCs w:val="22"/>
              </w:rPr>
              <w:t>, зарег. в реестре за № 38/17-н/38-20</w:t>
            </w:r>
            <w:r w:rsidR="001E5B32" w:rsidRPr="00BC74EC">
              <w:rPr>
                <w:rFonts w:eastAsia="Times New Roman"/>
                <w:sz w:val="22"/>
                <w:szCs w:val="22"/>
              </w:rPr>
              <w:t>2</w:t>
            </w:r>
            <w:r w:rsidR="000655EA">
              <w:rPr>
                <w:rFonts w:eastAsia="Times New Roman"/>
                <w:sz w:val="22"/>
                <w:szCs w:val="22"/>
              </w:rPr>
              <w:t>1</w:t>
            </w:r>
            <w:r w:rsidRPr="00BC74EC">
              <w:rPr>
                <w:rFonts w:eastAsia="Times New Roman"/>
                <w:sz w:val="22"/>
                <w:szCs w:val="22"/>
              </w:rPr>
              <w:t>-</w:t>
            </w:r>
            <w:r w:rsidR="000655EA">
              <w:rPr>
                <w:rFonts w:eastAsia="Times New Roman"/>
                <w:sz w:val="22"/>
                <w:szCs w:val="22"/>
              </w:rPr>
              <w:t>12</w:t>
            </w:r>
            <w:r w:rsidRPr="00BC74EC">
              <w:rPr>
                <w:rFonts w:eastAsia="Times New Roman"/>
                <w:sz w:val="22"/>
                <w:szCs w:val="22"/>
              </w:rPr>
              <w:t>-</w:t>
            </w:r>
            <w:r w:rsidR="000655EA">
              <w:rPr>
                <w:rFonts w:eastAsia="Times New Roman"/>
                <w:sz w:val="22"/>
                <w:szCs w:val="22"/>
              </w:rPr>
              <w:t>1506</w:t>
            </w:r>
            <w:r w:rsidRPr="00BC74EC">
              <w:rPr>
                <w:rFonts w:eastAsia="Times New Roman"/>
                <w:sz w:val="22"/>
                <w:szCs w:val="22"/>
              </w:rPr>
              <w:t xml:space="preserve">; </w:t>
            </w:r>
          </w:p>
          <w:p w:rsidR="00CF3482" w:rsidRPr="00BC74EC" w:rsidRDefault="00CF3482" w:rsidP="00DC481A">
            <w:pPr>
              <w:ind w:left="-12" w:firstLine="8"/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Приказ о продлении полномочий» № 3 от 21.05.2018 г.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4"/>
            <w:hideMark/>
          </w:tcPr>
          <w:p w:rsidR="00CF3482" w:rsidRPr="002C7D07" w:rsidRDefault="00CF3482" w:rsidP="000655E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C7D07">
              <w:rPr>
                <w:rFonts w:eastAsia="Times New Roman"/>
                <w:sz w:val="22"/>
                <w:szCs w:val="22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 г. N 137-ФЗ "О введении в действие Земельного кодекса Российской Федерации"): </w:t>
            </w:r>
            <w:r w:rsidR="00BA47C6" w:rsidRPr="002C7D0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размещения объектов электросетевого хозяйства (строительство, реконструкция, эксплуатация инженерн</w:t>
            </w:r>
            <w:r w:rsidR="000655E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ого</w:t>
            </w:r>
            <w:r w:rsidR="00BA47C6" w:rsidRPr="002C7D0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сооружени</w:t>
            </w:r>
            <w:r w:rsidR="000655E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я</w:t>
            </w:r>
            <w:r w:rsidR="00BA47C6" w:rsidRPr="002C7D0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– </w:t>
            </w:r>
            <w:r w:rsidR="00100F5A" w:rsidRPr="002C7D07">
              <w:rPr>
                <w:b/>
                <w:sz w:val="22"/>
                <w:szCs w:val="22"/>
                <w:u w:val="single"/>
              </w:rPr>
              <w:t>«ВЛ-10 кВ Нижнеудинск-Рубахино» (инв. №8000011514)</w:t>
            </w:r>
            <w:r w:rsidR="00BA47C6" w:rsidRPr="002C7D07">
              <w:rPr>
                <w:b/>
                <w:sz w:val="22"/>
                <w:szCs w:val="22"/>
                <w:u w:val="single"/>
              </w:rPr>
              <w:t>,</w:t>
            </w:r>
            <w:r w:rsidR="00BA47C6" w:rsidRPr="002C7D07">
              <w:rPr>
                <w:rFonts w:ascii="Times New Roman CYR" w:hAnsi="Times New Roman CYR" w:cs="Times New Roman CYR"/>
                <w:b/>
                <w:sz w:val="22"/>
                <w:szCs w:val="22"/>
                <w:u w:val="single"/>
              </w:rPr>
              <w:t xml:space="preserve"> а также капитальн</w:t>
            </w:r>
            <w:r w:rsidR="00416BEC" w:rsidRPr="002C7D07">
              <w:rPr>
                <w:rFonts w:ascii="Times New Roman CYR" w:hAnsi="Times New Roman CYR" w:cs="Times New Roman CYR"/>
                <w:b/>
                <w:sz w:val="22"/>
                <w:szCs w:val="22"/>
                <w:u w:val="single"/>
              </w:rPr>
              <w:t>ый</w:t>
            </w:r>
            <w:r w:rsidR="00BA47C6" w:rsidRPr="002C7D07">
              <w:rPr>
                <w:rFonts w:ascii="Times New Roman CYR" w:hAnsi="Times New Roman CYR" w:cs="Times New Roman CYR"/>
                <w:b/>
                <w:sz w:val="22"/>
                <w:szCs w:val="22"/>
                <w:u w:val="single"/>
              </w:rPr>
              <w:t xml:space="preserve"> и текущ</w:t>
            </w:r>
            <w:r w:rsidR="00416BEC" w:rsidRPr="002C7D07">
              <w:rPr>
                <w:rFonts w:ascii="Times New Roman CYR" w:hAnsi="Times New Roman CYR" w:cs="Times New Roman CYR"/>
                <w:b/>
                <w:sz w:val="22"/>
                <w:szCs w:val="22"/>
                <w:u w:val="single"/>
              </w:rPr>
              <w:t>ий</w:t>
            </w:r>
            <w:r w:rsidR="00BA47C6" w:rsidRPr="002C7D07">
              <w:rPr>
                <w:rFonts w:ascii="Times New Roman CYR" w:hAnsi="Times New Roman CYR" w:cs="Times New Roman CYR"/>
                <w:b/>
                <w:sz w:val="22"/>
                <w:szCs w:val="22"/>
                <w:u w:val="single"/>
              </w:rPr>
              <w:t xml:space="preserve"> ремонт)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4"/>
            <w:hideMark/>
          </w:tcPr>
          <w:p w:rsidR="00CF3482" w:rsidRPr="002C7D07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2C7D07">
              <w:rPr>
                <w:rFonts w:eastAsia="Times New Roman"/>
                <w:sz w:val="22"/>
                <w:szCs w:val="22"/>
              </w:rPr>
              <w:t xml:space="preserve">Испрашиваемый срок публичного сервитута </w:t>
            </w: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>49 лет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3" w:type="dxa"/>
            <w:gridSpan w:val="4"/>
            <w:hideMark/>
          </w:tcPr>
          <w:p w:rsidR="00CF3482" w:rsidRPr="002C7D07" w:rsidRDefault="00CF3482" w:rsidP="002C7D07">
            <w:pPr>
              <w:rPr>
                <w:rFonts w:eastAsia="Times New Roman"/>
                <w:sz w:val="22"/>
                <w:szCs w:val="22"/>
              </w:rPr>
            </w:pPr>
            <w:r w:rsidRPr="002C7D07">
              <w:rPr>
                <w:rFonts w:eastAsia="Times New Roman"/>
                <w:sz w:val="22"/>
                <w:szCs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</w:t>
            </w: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по календарному графику к договору. 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3" w:type="dxa"/>
            <w:gridSpan w:val="4"/>
            <w:hideMark/>
          </w:tcPr>
          <w:p w:rsidR="00BC169D" w:rsidRPr="002C7D07" w:rsidRDefault="00CF3482" w:rsidP="002C7D07">
            <w:pPr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2C7D07">
              <w:rPr>
                <w:rFonts w:eastAsia="Times New Roman"/>
                <w:sz w:val="22"/>
                <w:szCs w:val="22"/>
              </w:rPr>
              <w:t xml:space="preserve">Обоснование необходимости установления публичного сервитута </w:t>
            </w:r>
          </w:p>
          <w:p w:rsidR="00CC5247" w:rsidRPr="002C7D07" w:rsidRDefault="00CF3482" w:rsidP="00BC169D">
            <w:pPr>
              <w:ind w:left="127" w:right="127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>Необходимость установлен</w:t>
            </w:r>
            <w:r w:rsidR="001E5B32" w:rsidRPr="002C7D07">
              <w:rPr>
                <w:rFonts w:eastAsia="Times New Roman"/>
                <w:b/>
                <w:sz w:val="22"/>
                <w:szCs w:val="22"/>
                <w:u w:val="single"/>
              </w:rPr>
              <w:t>ия публичного сервитута обусловл</w:t>
            </w: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>ена строительством</w:t>
            </w:r>
            <w:r w:rsidR="00CC5247" w:rsidRPr="002C7D07">
              <w:rPr>
                <w:rFonts w:eastAsia="Times New Roman"/>
                <w:b/>
                <w:sz w:val="22"/>
                <w:szCs w:val="22"/>
                <w:u w:val="single"/>
              </w:rPr>
              <w:t>, реконструкцией</w:t>
            </w:r>
            <w:r w:rsidR="00BC74EC" w:rsidRPr="002C7D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и дальнейшей эксплуатацией</w:t>
            </w: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ВЛ-</w:t>
            </w:r>
            <w:r w:rsidR="002C7D07">
              <w:rPr>
                <w:rFonts w:eastAsia="Times New Roman"/>
                <w:b/>
                <w:sz w:val="22"/>
                <w:szCs w:val="22"/>
                <w:u w:val="single"/>
              </w:rPr>
              <w:t>10</w:t>
            </w:r>
            <w:r w:rsidRPr="002C7D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кВ, </w:t>
            </w:r>
            <w:r w:rsidR="00CC5247" w:rsidRPr="002C7D07">
              <w:rPr>
                <w:rFonts w:eastAsia="Times New Roman"/>
                <w:b/>
                <w:sz w:val="22"/>
                <w:szCs w:val="22"/>
                <w:u w:val="single"/>
              </w:rPr>
              <w:t>для обеспечения технического уровня развития электрических сетей, надежности электроснабжения потребителей электроэнергией, качественной электроэнергией у потребителей</w:t>
            </w:r>
            <w:r w:rsidR="00BE429C" w:rsidRPr="002C7D07">
              <w:rPr>
                <w:rFonts w:eastAsia="Times New Roman"/>
                <w:b/>
                <w:sz w:val="22"/>
                <w:szCs w:val="22"/>
                <w:u w:val="single"/>
              </w:rPr>
              <w:t>.</w:t>
            </w:r>
            <w:r w:rsidR="00CC5247" w:rsidRPr="002C7D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CF3482" w:rsidRPr="002C7D07" w:rsidRDefault="00CF3482" w:rsidP="00BC169D">
            <w:pPr>
              <w:adjustRightInd w:val="0"/>
              <w:ind w:left="127" w:right="127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2C7D07">
              <w:rPr>
                <w:b/>
                <w:sz w:val="22"/>
                <w:szCs w:val="22"/>
                <w:u w:val="single"/>
              </w:rPr>
              <w:t xml:space="preserve">Проектирование осуществляется на основании задания на разработку проектной и рабочей документации. Использованы материалы инженерно-геодезических изысканий, по которым определен оптимальный вариант местоположения сооружения. Технические решения </w:t>
            </w:r>
            <w:r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по сооружениям, конструкциям, оборудованию и технологической части приняты и разработаны в полном соответствии с действующими на дату выпуска проекта Нормами и Правилами пожаро- , взрывобезопасности. При соблюдении правил технической эксплуатации, а также требований техники безопасности, пожаро-, взрывобезопсности эксплуатация сооружений по данному проекту безопасна.</w:t>
            </w:r>
          </w:p>
          <w:p w:rsidR="00CF3482" w:rsidRPr="002C7D07" w:rsidRDefault="00CF3482" w:rsidP="000655EA">
            <w:pPr>
              <w:adjustRightInd w:val="0"/>
              <w:ind w:left="127"/>
              <w:jc w:val="both"/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Проект разработан на основе применения утверждённых типовых конструкций и</w:t>
            </w:r>
            <w:r w:rsid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оборудования серийного заводского изготовления и не содержит </w:t>
            </w:r>
            <w:r w:rsidR="000655EA"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охранно</w:t>
            </w:r>
            <w:r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-способных</w:t>
            </w:r>
            <w:r w:rsid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2C7D07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технических решений.</w:t>
            </w:r>
          </w:p>
        </w:tc>
      </w:tr>
      <w:tr w:rsidR="00CF3482" w:rsidRPr="00BC74EC" w:rsidTr="00DC481A">
        <w:tc>
          <w:tcPr>
            <w:tcW w:w="521" w:type="dxa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3" w:type="dxa"/>
            <w:gridSpan w:val="4"/>
            <w:hideMark/>
          </w:tcPr>
          <w:p w:rsidR="00CF3482" w:rsidRPr="00BC74EC" w:rsidRDefault="00CF3482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</w:t>
            </w:r>
            <w:r w:rsidRPr="00BC74EC">
              <w:rPr>
                <w:rFonts w:eastAsia="Times New Roman"/>
                <w:sz w:val="22"/>
                <w:szCs w:val="22"/>
              </w:rPr>
              <w:lastRenderedPageBreak/>
              <w:t>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-</w:t>
            </w:r>
          </w:p>
        </w:tc>
      </w:tr>
      <w:tr w:rsidR="003A5C3F" w:rsidRPr="00BC74EC" w:rsidTr="00BE429C">
        <w:trPr>
          <w:trHeight w:val="171"/>
        </w:trPr>
        <w:tc>
          <w:tcPr>
            <w:tcW w:w="521" w:type="dxa"/>
            <w:vAlign w:val="center"/>
            <w:hideMark/>
          </w:tcPr>
          <w:p w:rsidR="003A5C3F" w:rsidRPr="00BC74EC" w:rsidRDefault="003A5C3F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3A5C3F" w:rsidRPr="00BC74EC" w:rsidRDefault="003A5C3F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536" w:type="dxa"/>
            <w:gridSpan w:val="2"/>
            <w:hideMark/>
          </w:tcPr>
          <w:p w:rsidR="003A5C3F" w:rsidRPr="003A5C3F" w:rsidRDefault="000655EA" w:rsidP="00BE429C">
            <w:pPr>
              <w:rPr>
                <w:color w:val="000000"/>
                <w:sz w:val="22"/>
                <w:szCs w:val="22"/>
              </w:rPr>
            </w:pPr>
            <w:r w:rsidRPr="003A5C3F">
              <w:rPr>
                <w:color w:val="000000"/>
                <w:sz w:val="22"/>
                <w:szCs w:val="22"/>
              </w:rPr>
              <w:t>- земли государственной собственности, права на которую не разграничены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3" w:type="dxa"/>
            <w:gridSpan w:val="4"/>
            <w:hideMark/>
          </w:tcPr>
          <w:p w:rsidR="00BE429C" w:rsidRDefault="00BE429C" w:rsidP="00BE429C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:rsidR="00ED5D3B" w:rsidRPr="00ED5D3B" w:rsidRDefault="00ED5D3B" w:rsidP="00ED5D3B">
            <w:pPr>
              <w:rPr>
                <w:color w:val="000000"/>
                <w:sz w:val="22"/>
                <w:szCs w:val="22"/>
              </w:rPr>
            </w:pPr>
            <w:r w:rsidRPr="00ED5D3B">
              <w:rPr>
                <w:color w:val="000000"/>
                <w:sz w:val="22"/>
                <w:szCs w:val="22"/>
              </w:rPr>
              <w:t xml:space="preserve">- сооружение «ВЛ-10 кВ </w:t>
            </w:r>
            <w:r w:rsidR="003A5C3F">
              <w:rPr>
                <w:color w:val="000000"/>
                <w:sz w:val="22"/>
                <w:szCs w:val="22"/>
              </w:rPr>
              <w:t>Нижнеудинск - Рубахино</w:t>
            </w:r>
            <w:r w:rsidRPr="00ED5D3B">
              <w:rPr>
                <w:color w:val="000000"/>
                <w:sz w:val="22"/>
                <w:szCs w:val="22"/>
              </w:rPr>
              <w:t>», кадастровый номер сооружения 38:</w:t>
            </w:r>
            <w:r w:rsidR="003A5C3F">
              <w:rPr>
                <w:color w:val="000000"/>
                <w:sz w:val="22"/>
                <w:szCs w:val="22"/>
              </w:rPr>
              <w:t>11</w:t>
            </w:r>
            <w:r w:rsidRPr="00ED5D3B">
              <w:rPr>
                <w:color w:val="000000"/>
                <w:sz w:val="22"/>
                <w:szCs w:val="22"/>
              </w:rPr>
              <w:t>:000000:</w:t>
            </w:r>
            <w:r w:rsidR="003A5C3F">
              <w:rPr>
                <w:color w:val="000000"/>
                <w:sz w:val="22"/>
                <w:szCs w:val="22"/>
              </w:rPr>
              <w:t>590</w:t>
            </w:r>
            <w:r w:rsidRPr="00ED5D3B">
              <w:rPr>
                <w:color w:val="000000"/>
                <w:sz w:val="22"/>
                <w:szCs w:val="22"/>
              </w:rPr>
              <w:t>,</w:t>
            </w:r>
          </w:p>
          <w:p w:rsidR="00BE429C" w:rsidRPr="00BC74EC" w:rsidRDefault="00ED5D3B" w:rsidP="000655EA">
            <w:pPr>
              <w:rPr>
                <w:rFonts w:eastAsia="Times New Roman"/>
                <w:sz w:val="22"/>
                <w:szCs w:val="22"/>
              </w:rPr>
            </w:pPr>
            <w:r w:rsidRPr="00ED5D3B">
              <w:rPr>
                <w:color w:val="000000"/>
                <w:sz w:val="22"/>
                <w:szCs w:val="22"/>
              </w:rPr>
              <w:t>38-38-</w:t>
            </w:r>
            <w:r w:rsidR="003A5C3F">
              <w:rPr>
                <w:color w:val="000000"/>
                <w:sz w:val="22"/>
                <w:szCs w:val="22"/>
              </w:rPr>
              <w:t>07/006/2005-257</w:t>
            </w:r>
            <w:r w:rsidRPr="00ED5D3B">
              <w:rPr>
                <w:color w:val="000000"/>
                <w:sz w:val="22"/>
                <w:szCs w:val="22"/>
              </w:rPr>
              <w:t xml:space="preserve"> от </w:t>
            </w:r>
            <w:r w:rsidR="003A5C3F">
              <w:rPr>
                <w:color w:val="000000"/>
                <w:sz w:val="22"/>
                <w:szCs w:val="22"/>
              </w:rPr>
              <w:t>14.01.2010</w:t>
            </w:r>
            <w:r w:rsidRPr="00ED5D3B">
              <w:rPr>
                <w:color w:val="000000"/>
                <w:sz w:val="22"/>
                <w:szCs w:val="22"/>
              </w:rPr>
              <w:t>, собственность ОАО «Иркутская электросетевая компания»</w:t>
            </w:r>
          </w:p>
        </w:tc>
      </w:tr>
      <w:tr w:rsidR="00BE429C" w:rsidRPr="00BC74EC" w:rsidTr="00DC481A">
        <w:tc>
          <w:tcPr>
            <w:tcW w:w="521" w:type="dxa"/>
            <w:vMerge w:val="restart"/>
            <w:vAlign w:val="center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3" w:type="dxa"/>
            <w:gridSpan w:val="4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BE429C" w:rsidRPr="00BC74EC" w:rsidTr="00DC481A">
        <w:tc>
          <w:tcPr>
            <w:tcW w:w="521" w:type="dxa"/>
            <w:vMerge/>
            <w:vAlign w:val="center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90" w:type="dxa"/>
            <w:gridSpan w:val="3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933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_________ (да/нет)</w:t>
            </w:r>
          </w:p>
        </w:tc>
      </w:tr>
      <w:tr w:rsidR="00BE429C" w:rsidRPr="00BC74EC" w:rsidTr="00DC481A">
        <w:tc>
          <w:tcPr>
            <w:tcW w:w="521" w:type="dxa"/>
            <w:vMerge/>
            <w:vAlign w:val="center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90" w:type="dxa"/>
            <w:gridSpan w:val="3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в виде бумажного документа, который заявитель получает непосредственно при личном обращении или </w:t>
            </w:r>
            <w:r w:rsidRPr="00BC74EC">
              <w:rPr>
                <w:rFonts w:eastAsia="Times New Roman"/>
                <w:b/>
                <w:sz w:val="22"/>
                <w:szCs w:val="22"/>
                <w:u w:val="single"/>
              </w:rPr>
              <w:t>посредством почтового отправления</w:t>
            </w:r>
          </w:p>
        </w:tc>
        <w:tc>
          <w:tcPr>
            <w:tcW w:w="1933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____</w:t>
            </w:r>
            <w:r w:rsidRPr="00BC74EC">
              <w:rPr>
                <w:rFonts w:eastAsia="Times New Roman"/>
                <w:b/>
                <w:sz w:val="22"/>
                <w:szCs w:val="22"/>
              </w:rPr>
              <w:t>да</w:t>
            </w:r>
            <w:r w:rsidRPr="00BC74EC">
              <w:rPr>
                <w:rFonts w:eastAsia="Times New Roman"/>
                <w:sz w:val="22"/>
                <w:szCs w:val="22"/>
              </w:rPr>
              <w:t>_____ (да/нет)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3" w:type="dxa"/>
            <w:gridSpan w:val="4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Документы, прилагаемые к ходатайству: </w:t>
            </w:r>
          </w:p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- Схема границ публичного сервитута на КПТ</w:t>
            </w:r>
          </w:p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- Описание границ публичного сервитута</w:t>
            </w:r>
          </w:p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 xml:space="preserve">- Доверенность </w:t>
            </w:r>
            <w:r w:rsidR="00AA61B0" w:rsidRPr="00BC74EC">
              <w:rPr>
                <w:rFonts w:eastAsia="Times New Roman"/>
                <w:sz w:val="22"/>
                <w:szCs w:val="22"/>
              </w:rPr>
              <w:t>№ юр-</w:t>
            </w:r>
            <w:r w:rsidR="00AA61B0">
              <w:rPr>
                <w:rFonts w:eastAsia="Times New Roman"/>
                <w:sz w:val="22"/>
                <w:szCs w:val="22"/>
              </w:rPr>
              <w:t>329</w:t>
            </w:r>
            <w:r w:rsidR="00AA61B0" w:rsidRPr="00BC74EC">
              <w:rPr>
                <w:rFonts w:eastAsia="Times New Roman"/>
                <w:sz w:val="22"/>
                <w:szCs w:val="22"/>
              </w:rPr>
              <w:t xml:space="preserve"> от </w:t>
            </w:r>
            <w:r w:rsidR="00AA61B0">
              <w:rPr>
                <w:rFonts w:eastAsia="Times New Roman"/>
                <w:sz w:val="22"/>
                <w:szCs w:val="22"/>
              </w:rPr>
              <w:t>15.12.2021</w:t>
            </w:r>
            <w:r w:rsidR="00AA61B0" w:rsidRPr="00BC74EC">
              <w:rPr>
                <w:rFonts w:eastAsia="Times New Roman"/>
                <w:sz w:val="22"/>
                <w:szCs w:val="22"/>
              </w:rPr>
              <w:t>, зарег. в реестре за № 38/17-н/38-202</w:t>
            </w:r>
            <w:r w:rsidR="00AA61B0">
              <w:rPr>
                <w:rFonts w:eastAsia="Times New Roman"/>
                <w:sz w:val="22"/>
                <w:szCs w:val="22"/>
              </w:rPr>
              <w:t>1</w:t>
            </w:r>
            <w:r w:rsidR="00AA61B0" w:rsidRPr="00BC74EC">
              <w:rPr>
                <w:rFonts w:eastAsia="Times New Roman"/>
                <w:sz w:val="22"/>
                <w:szCs w:val="22"/>
              </w:rPr>
              <w:t>-</w:t>
            </w:r>
            <w:r w:rsidR="00AA61B0">
              <w:rPr>
                <w:rFonts w:eastAsia="Times New Roman"/>
                <w:sz w:val="22"/>
                <w:szCs w:val="22"/>
              </w:rPr>
              <w:t>12</w:t>
            </w:r>
            <w:r w:rsidR="00AA61B0" w:rsidRPr="00BC74EC">
              <w:rPr>
                <w:rFonts w:eastAsia="Times New Roman"/>
                <w:sz w:val="22"/>
                <w:szCs w:val="22"/>
              </w:rPr>
              <w:t>-</w:t>
            </w:r>
            <w:r w:rsidR="00AA61B0">
              <w:rPr>
                <w:rFonts w:eastAsia="Times New Roman"/>
                <w:sz w:val="22"/>
                <w:szCs w:val="22"/>
              </w:rPr>
              <w:t>1506</w:t>
            </w:r>
          </w:p>
          <w:p w:rsidR="00BE429C" w:rsidRPr="00BC74EC" w:rsidRDefault="00BE429C" w:rsidP="00444059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- Приказ о продлении полномочий № 3 от 21.05.2018 г.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3" w:type="dxa"/>
            <w:gridSpan w:val="4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23" w:type="dxa"/>
            <w:gridSpan w:val="4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990" w:type="dxa"/>
            <w:gridSpan w:val="3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Подпись:</w:t>
            </w:r>
          </w:p>
        </w:tc>
        <w:tc>
          <w:tcPr>
            <w:tcW w:w="1933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Дата:</w:t>
            </w:r>
          </w:p>
        </w:tc>
      </w:tr>
      <w:tr w:rsidR="00BE429C" w:rsidRPr="00BC74EC" w:rsidTr="00DC481A">
        <w:tc>
          <w:tcPr>
            <w:tcW w:w="521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4688" w:type="dxa"/>
            <w:hideMark/>
          </w:tcPr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-20320</wp:posOffset>
                  </wp:positionV>
                  <wp:extent cx="541655" cy="353060"/>
                  <wp:effectExtent l="1905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t="9858" b="3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429C" w:rsidRPr="00BC74EC" w:rsidRDefault="00BE429C" w:rsidP="00DC481A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___________ (подпись)</w:t>
            </w:r>
          </w:p>
        </w:tc>
        <w:tc>
          <w:tcPr>
            <w:tcW w:w="3302" w:type="dxa"/>
            <w:gridSpan w:val="2"/>
            <w:hideMark/>
          </w:tcPr>
          <w:p w:rsidR="00BE429C" w:rsidRPr="00BC74EC" w:rsidRDefault="00BE429C" w:rsidP="00385895">
            <w:pPr>
              <w:rPr>
                <w:rFonts w:eastAsia="Times New Roman"/>
                <w:sz w:val="22"/>
                <w:szCs w:val="22"/>
              </w:rPr>
            </w:pPr>
            <w:r w:rsidRPr="00BC74EC">
              <w:rPr>
                <w:rFonts w:eastAsia="Times New Roman"/>
                <w:sz w:val="22"/>
                <w:szCs w:val="22"/>
              </w:rPr>
              <w:t>__</w:t>
            </w:r>
            <w:r w:rsidRPr="00BC74EC">
              <w:rPr>
                <w:rFonts w:eastAsia="Times New Roman"/>
                <w:sz w:val="22"/>
                <w:szCs w:val="22"/>
                <w:u w:val="single"/>
              </w:rPr>
              <w:t>Жежель Е.А.___________</w:t>
            </w:r>
            <w:r w:rsidRPr="00BC74EC">
              <w:rPr>
                <w:rFonts w:eastAsia="Times New Roman"/>
                <w:sz w:val="22"/>
                <w:szCs w:val="22"/>
              </w:rPr>
              <w:t xml:space="preserve"> (инициалы, фамилия)</w:t>
            </w:r>
          </w:p>
        </w:tc>
        <w:tc>
          <w:tcPr>
            <w:tcW w:w="1933" w:type="dxa"/>
            <w:hideMark/>
          </w:tcPr>
          <w:p w:rsidR="00BE429C" w:rsidRPr="00BC74EC" w:rsidRDefault="000655EA" w:rsidP="003A5C3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28.11.2022</w:t>
            </w:r>
            <w:r w:rsidR="00BE429C" w:rsidRPr="00BC74EC"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</w:tbl>
    <w:p w:rsidR="0095106B" w:rsidRDefault="000B6ABC"/>
    <w:sectPr w:rsidR="0095106B" w:rsidSect="00CF3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82"/>
    <w:rsid w:val="00052396"/>
    <w:rsid w:val="000655EA"/>
    <w:rsid w:val="000A51CC"/>
    <w:rsid w:val="000B6ABC"/>
    <w:rsid w:val="000E0C48"/>
    <w:rsid w:val="00100F5A"/>
    <w:rsid w:val="00105961"/>
    <w:rsid w:val="00157007"/>
    <w:rsid w:val="001A3300"/>
    <w:rsid w:val="001E5B32"/>
    <w:rsid w:val="002C7D07"/>
    <w:rsid w:val="00316B6F"/>
    <w:rsid w:val="00385895"/>
    <w:rsid w:val="003A5C3F"/>
    <w:rsid w:val="0040230F"/>
    <w:rsid w:val="00416BEC"/>
    <w:rsid w:val="00424FCC"/>
    <w:rsid w:val="00444059"/>
    <w:rsid w:val="005A22AC"/>
    <w:rsid w:val="00600059"/>
    <w:rsid w:val="00651266"/>
    <w:rsid w:val="00694B9B"/>
    <w:rsid w:val="0071693F"/>
    <w:rsid w:val="007A72CE"/>
    <w:rsid w:val="00812753"/>
    <w:rsid w:val="0087072A"/>
    <w:rsid w:val="00AA61B0"/>
    <w:rsid w:val="00BA47C6"/>
    <w:rsid w:val="00BC169D"/>
    <w:rsid w:val="00BC74EC"/>
    <w:rsid w:val="00BE429C"/>
    <w:rsid w:val="00C663AD"/>
    <w:rsid w:val="00C93920"/>
    <w:rsid w:val="00CC5247"/>
    <w:rsid w:val="00CE36D3"/>
    <w:rsid w:val="00CF3482"/>
    <w:rsid w:val="00DF1614"/>
    <w:rsid w:val="00E35F14"/>
    <w:rsid w:val="00E45D39"/>
    <w:rsid w:val="00E73AAB"/>
    <w:rsid w:val="00EA090B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esk@irkutsk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User</cp:lastModifiedBy>
  <cp:revision>2</cp:revision>
  <cp:lastPrinted>2022-11-26T07:31:00Z</cp:lastPrinted>
  <dcterms:created xsi:type="dcterms:W3CDTF">2022-12-07T01:45:00Z</dcterms:created>
  <dcterms:modified xsi:type="dcterms:W3CDTF">2022-12-07T01:45:00Z</dcterms:modified>
</cp:coreProperties>
</file>