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7DAFDF57" w:rsidR="00DE6DE9" w:rsidRPr="009A61EE" w:rsidRDefault="009A61EE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>01.02.2022</w:t>
      </w:r>
      <w:r w:rsidR="00DE6DE9" w:rsidRPr="009A61EE">
        <w:rPr>
          <w:rFonts w:ascii="Arial" w:hAnsi="Arial" w:cs="Arial"/>
          <w:b/>
          <w:sz w:val="32"/>
          <w:szCs w:val="32"/>
        </w:rPr>
        <w:t xml:space="preserve"> №</w:t>
      </w:r>
      <w:r w:rsidRPr="009A61EE">
        <w:rPr>
          <w:rFonts w:ascii="Arial" w:hAnsi="Arial" w:cs="Arial"/>
          <w:b/>
          <w:sz w:val="32"/>
          <w:szCs w:val="32"/>
        </w:rPr>
        <w:t xml:space="preserve"> 240</w:t>
      </w:r>
    </w:p>
    <w:p w14:paraId="65511024" w14:textId="77777777" w:rsidR="00DE6DE9" w:rsidRPr="009A61EE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E52684" w14:textId="77777777" w:rsidR="00DE6DE9" w:rsidRPr="009A61EE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03964D" w14:textId="77777777" w:rsidR="00DE6DE9" w:rsidRPr="009A61EE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47AA0E05" w14:textId="77777777" w:rsidR="00DE6DE9" w:rsidRPr="009A61EE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1E8AE01" w14:textId="1DCB5FD6" w:rsidR="00DE6DE9" w:rsidRPr="009A61EE" w:rsidRDefault="009A61EE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</w:t>
      </w:r>
    </w:p>
    <w:p w14:paraId="3668548D" w14:textId="77777777" w:rsidR="00DE6DE9" w:rsidRPr="009A61EE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B80662F" w14:textId="77777777" w:rsidR="00DE6DE9" w:rsidRPr="009A61EE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>ДУМА</w:t>
      </w:r>
    </w:p>
    <w:p w14:paraId="67DD056B" w14:textId="505468C0" w:rsidR="00DE6DE9" w:rsidRPr="009A61EE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 w:rsidRPr="009A61EE"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9A61EE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9A61EE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РЕШЕНИЕ</w:t>
      </w:r>
    </w:p>
    <w:p w14:paraId="15CDBCC9" w14:textId="77777777" w:rsidR="003D1738" w:rsidRPr="009A61EE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 w:eastAsia="x-none" w:bidi="x-none"/>
        </w:rPr>
      </w:pPr>
    </w:p>
    <w:p w14:paraId="58D9E826" w14:textId="69560411" w:rsidR="00052123" w:rsidRPr="009A61EE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61EE">
        <w:rPr>
          <w:rFonts w:ascii="Arial" w:hAnsi="Arial" w:cs="Arial"/>
          <w:kern w:val="2"/>
          <w:sz w:val="32"/>
          <w:szCs w:val="32"/>
        </w:rPr>
        <w:t xml:space="preserve"> </w:t>
      </w:r>
      <w:r w:rsidRPr="009A61EE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9A61EE">
        <w:rPr>
          <w:rFonts w:ascii="Arial" w:hAnsi="Arial" w:cs="Arial"/>
          <w:sz w:val="32"/>
          <w:szCs w:val="32"/>
        </w:rPr>
        <w:t xml:space="preserve"> </w:t>
      </w:r>
      <w:r w:rsidRPr="009A61EE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9A61EE">
        <w:rPr>
          <w:rFonts w:ascii="Arial" w:hAnsi="Arial" w:cs="Arial"/>
          <w:sz w:val="32"/>
          <w:szCs w:val="32"/>
        </w:rPr>
        <w:t xml:space="preserve"> </w:t>
      </w:r>
    </w:p>
    <w:p w14:paraId="51123A60" w14:textId="54FFE4DA" w:rsidR="00052123" w:rsidRPr="009A61EE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61EE">
        <w:rPr>
          <w:rFonts w:ascii="Arial" w:hAnsi="Arial" w:cs="Arial"/>
          <w:sz w:val="32"/>
          <w:szCs w:val="32"/>
        </w:rPr>
        <w:t xml:space="preserve"> </w:t>
      </w:r>
      <w:r w:rsidR="00E66D8F" w:rsidRPr="009A61EE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9A61EE">
        <w:rPr>
          <w:rFonts w:ascii="Arial" w:hAnsi="Arial" w:cs="Arial"/>
          <w:sz w:val="32"/>
          <w:szCs w:val="32"/>
        </w:rPr>
        <w:t xml:space="preserve"> </w:t>
      </w:r>
      <w:r w:rsidR="00E66D8F" w:rsidRPr="009A61EE">
        <w:rPr>
          <w:rFonts w:ascii="Arial" w:hAnsi="Arial" w:cs="Arial"/>
          <w:sz w:val="32"/>
          <w:szCs w:val="32"/>
        </w:rPr>
        <w:t xml:space="preserve">МУНИЦИПАЛЬНОГО ЗЕМЕЛЬНОГО КОНТРОЛЯ В  </w:t>
      </w:r>
      <w:r w:rsidR="009A61EE">
        <w:rPr>
          <w:rFonts w:ascii="Arial" w:hAnsi="Arial" w:cs="Arial"/>
          <w:sz w:val="32"/>
          <w:szCs w:val="32"/>
        </w:rPr>
        <w:t>УСТЬ-РУБАХИНСКОМ</w:t>
      </w:r>
      <w:r w:rsidR="00E66D8F" w:rsidRPr="009A61EE">
        <w:rPr>
          <w:rFonts w:ascii="Arial" w:hAnsi="Arial" w:cs="Arial"/>
          <w:sz w:val="32"/>
          <w:szCs w:val="32"/>
        </w:rPr>
        <w:t xml:space="preserve"> </w:t>
      </w:r>
    </w:p>
    <w:p w14:paraId="2BC1558A" w14:textId="43565801" w:rsidR="00E66D8F" w:rsidRPr="009A61EE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61EE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9A61EE">
        <w:rPr>
          <w:rFonts w:ascii="Arial" w:hAnsi="Arial" w:cs="Arial"/>
          <w:sz w:val="32"/>
          <w:szCs w:val="32"/>
        </w:rPr>
        <w:t>ОБРАЗОВАНИИ</w:t>
      </w:r>
      <w:proofErr w:type="gramEnd"/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35E5A6D1" w:rsidR="00D06727" w:rsidRPr="009A61EE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proofErr w:type="gramStart"/>
      <w:r w:rsidRPr="009A61EE">
        <w:rPr>
          <w:rFonts w:ascii="Arial" w:hAnsi="Arial" w:cs="Arial"/>
          <w:kern w:val="2"/>
        </w:rPr>
        <w:t xml:space="preserve">В соответствии с </w:t>
      </w:r>
      <w:r w:rsidR="0067371B" w:rsidRPr="009A61EE">
        <w:rPr>
          <w:rFonts w:ascii="Arial" w:hAnsi="Arial" w:cs="Arial"/>
          <w:bCs/>
          <w:kern w:val="2"/>
        </w:rPr>
        <w:t>Земельным</w:t>
      </w:r>
      <w:r w:rsidRPr="009A61EE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E66D8F" w:rsidRPr="009A61EE">
        <w:rPr>
          <w:rFonts w:ascii="Arial" w:hAnsi="Arial" w:cs="Arial"/>
          <w:bCs/>
          <w:kern w:val="2"/>
        </w:rPr>
        <w:t xml:space="preserve">статьей 30 </w:t>
      </w:r>
      <w:r w:rsidRPr="009A61EE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A61EE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A61EE">
        <w:rPr>
          <w:rFonts w:ascii="Arial" w:hAnsi="Arial" w:cs="Arial"/>
          <w:bCs/>
          <w:kern w:val="2"/>
        </w:rPr>
        <w:t>руководствуясь Устав</w:t>
      </w:r>
      <w:r w:rsidR="00E70576" w:rsidRPr="009A61EE">
        <w:rPr>
          <w:rFonts w:ascii="Arial" w:hAnsi="Arial" w:cs="Arial"/>
          <w:bCs/>
          <w:kern w:val="2"/>
        </w:rPr>
        <w:t>ом</w:t>
      </w:r>
      <w:r w:rsidRPr="009A61EE">
        <w:rPr>
          <w:rFonts w:ascii="Arial" w:hAnsi="Arial" w:cs="Arial"/>
          <w:bCs/>
          <w:kern w:val="2"/>
        </w:rPr>
        <w:t xml:space="preserve"> </w:t>
      </w:r>
      <w:r w:rsidR="009A61EE" w:rsidRPr="009A61EE">
        <w:rPr>
          <w:rFonts w:ascii="Arial" w:hAnsi="Arial" w:cs="Arial"/>
          <w:bCs/>
          <w:kern w:val="2"/>
        </w:rPr>
        <w:t xml:space="preserve">Усть-Рубахинского </w:t>
      </w:r>
      <w:r w:rsidR="00DE6DE9" w:rsidRPr="009A61EE">
        <w:rPr>
          <w:rFonts w:ascii="Arial" w:hAnsi="Arial" w:cs="Arial"/>
          <w:kern w:val="2"/>
        </w:rPr>
        <w:t xml:space="preserve"> </w:t>
      </w:r>
      <w:r w:rsidR="00D06727" w:rsidRPr="009A61EE">
        <w:rPr>
          <w:rFonts w:ascii="Arial" w:hAnsi="Arial" w:cs="Arial"/>
          <w:kern w:val="2"/>
        </w:rPr>
        <w:t>муниципального образования</w:t>
      </w:r>
      <w:r w:rsidR="00D06727" w:rsidRPr="009A61EE">
        <w:rPr>
          <w:rFonts w:ascii="Arial" w:hAnsi="Arial" w:cs="Arial"/>
          <w:bCs/>
          <w:kern w:val="2"/>
        </w:rPr>
        <w:t>, Д</w:t>
      </w:r>
      <w:r w:rsidR="00E70576" w:rsidRPr="009A61EE">
        <w:rPr>
          <w:rFonts w:ascii="Arial" w:hAnsi="Arial" w:cs="Arial"/>
          <w:bCs/>
          <w:kern w:val="2"/>
        </w:rPr>
        <w:t>ума</w:t>
      </w:r>
      <w:r w:rsidR="00D06727" w:rsidRPr="009A61EE">
        <w:rPr>
          <w:rFonts w:ascii="Arial" w:hAnsi="Arial" w:cs="Arial"/>
          <w:bCs/>
          <w:kern w:val="2"/>
        </w:rPr>
        <w:t xml:space="preserve"> </w:t>
      </w:r>
      <w:r w:rsidR="009A61EE" w:rsidRPr="009A61EE">
        <w:rPr>
          <w:rFonts w:ascii="Arial" w:hAnsi="Arial" w:cs="Arial"/>
          <w:bCs/>
          <w:kern w:val="2"/>
        </w:rPr>
        <w:t xml:space="preserve">Усть-Рубахинского </w:t>
      </w:r>
      <w:r w:rsidR="00D06727" w:rsidRPr="009A61EE">
        <w:rPr>
          <w:rFonts w:ascii="Arial" w:hAnsi="Arial" w:cs="Arial"/>
          <w:bCs/>
          <w:kern w:val="2"/>
        </w:rPr>
        <w:t>муниципального образования</w:t>
      </w:r>
      <w:proofErr w:type="gramEnd"/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4FB0C365" w14:textId="2ABE96B8" w:rsidR="009A61EE" w:rsidRDefault="009A61EE" w:rsidP="009A61E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2B2CF2">
        <w:rPr>
          <w:rFonts w:ascii="Arial" w:hAnsi="Arial" w:cs="Arial"/>
          <w:b/>
          <w:sz w:val="30"/>
          <w:szCs w:val="30"/>
        </w:rPr>
        <w:t>РЕШИЛА:</w:t>
      </w:r>
    </w:p>
    <w:p w14:paraId="463D6576" w14:textId="77777777" w:rsidR="009A61EE" w:rsidRPr="005C5156" w:rsidRDefault="009A61EE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58F451B3" w14:textId="45C43CA4" w:rsidR="003D1738" w:rsidRPr="009A61EE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9A61EE">
        <w:rPr>
          <w:rFonts w:ascii="Arial" w:hAnsi="Arial" w:cs="Arial"/>
          <w:bCs/>
          <w:kern w:val="2"/>
        </w:rPr>
        <w:t xml:space="preserve">Утвердить </w:t>
      </w:r>
      <w:r w:rsidR="00E66D8F" w:rsidRPr="009A61EE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9A61EE">
          <w:rPr>
            <w:rFonts w:ascii="Arial" w:hAnsi="Arial" w:cs="Arial"/>
          </w:rPr>
          <w:t>показатели</w:t>
        </w:r>
      </w:hyperlink>
      <w:r w:rsidR="00E66D8F" w:rsidRPr="009A61EE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9A61EE">
        <w:rPr>
          <w:rFonts w:ascii="Arial" w:hAnsi="Arial" w:cs="Arial"/>
          <w:bCs/>
          <w:kern w:val="2"/>
        </w:rPr>
        <w:t xml:space="preserve"> муниципально</w:t>
      </w:r>
      <w:r w:rsidR="00E66D8F" w:rsidRPr="009A61EE">
        <w:rPr>
          <w:rFonts w:ascii="Arial" w:hAnsi="Arial" w:cs="Arial"/>
          <w:bCs/>
          <w:kern w:val="2"/>
        </w:rPr>
        <w:t>го</w:t>
      </w:r>
      <w:r w:rsidRPr="009A61EE">
        <w:rPr>
          <w:rFonts w:ascii="Arial" w:hAnsi="Arial" w:cs="Arial"/>
          <w:bCs/>
          <w:kern w:val="2"/>
        </w:rPr>
        <w:t xml:space="preserve"> </w:t>
      </w:r>
      <w:r w:rsidR="0067371B" w:rsidRPr="009A61EE">
        <w:rPr>
          <w:rFonts w:ascii="Arial" w:hAnsi="Arial" w:cs="Arial"/>
          <w:bCs/>
          <w:kern w:val="2"/>
        </w:rPr>
        <w:t>земельно</w:t>
      </w:r>
      <w:r w:rsidR="00E66D8F" w:rsidRPr="009A61EE">
        <w:rPr>
          <w:rFonts w:ascii="Arial" w:hAnsi="Arial" w:cs="Arial"/>
          <w:bCs/>
          <w:kern w:val="2"/>
        </w:rPr>
        <w:t>го</w:t>
      </w:r>
      <w:r w:rsidRPr="009A61EE">
        <w:rPr>
          <w:rFonts w:ascii="Arial" w:hAnsi="Arial" w:cs="Arial"/>
          <w:bCs/>
          <w:kern w:val="2"/>
        </w:rPr>
        <w:t xml:space="preserve"> контрол</w:t>
      </w:r>
      <w:r w:rsidR="00E66D8F" w:rsidRPr="009A61EE">
        <w:rPr>
          <w:rFonts w:ascii="Arial" w:hAnsi="Arial" w:cs="Arial"/>
          <w:bCs/>
          <w:kern w:val="2"/>
        </w:rPr>
        <w:t>я</w:t>
      </w:r>
      <w:r w:rsidRPr="009A61EE">
        <w:rPr>
          <w:rFonts w:ascii="Arial" w:hAnsi="Arial" w:cs="Arial"/>
          <w:bCs/>
          <w:kern w:val="2"/>
        </w:rPr>
        <w:t xml:space="preserve"> в </w:t>
      </w:r>
      <w:r w:rsidR="009A61EE">
        <w:rPr>
          <w:rFonts w:ascii="Arial" w:hAnsi="Arial" w:cs="Arial"/>
          <w:bCs/>
          <w:kern w:val="2"/>
        </w:rPr>
        <w:t xml:space="preserve">Усть-Рубахинском </w:t>
      </w:r>
      <w:r w:rsidR="00D06727" w:rsidRPr="009A61EE">
        <w:rPr>
          <w:rFonts w:ascii="Arial" w:hAnsi="Arial" w:cs="Arial"/>
          <w:bCs/>
          <w:kern w:val="2"/>
        </w:rPr>
        <w:t>муниципальном образовании</w:t>
      </w:r>
      <w:r w:rsidRPr="009A61EE">
        <w:rPr>
          <w:rFonts w:ascii="Arial" w:hAnsi="Arial" w:cs="Arial"/>
          <w:i/>
          <w:kern w:val="2"/>
        </w:rPr>
        <w:t xml:space="preserve"> </w:t>
      </w:r>
      <w:r w:rsidRPr="009A61EE">
        <w:rPr>
          <w:rFonts w:ascii="Arial" w:hAnsi="Arial" w:cs="Arial"/>
          <w:kern w:val="2"/>
        </w:rPr>
        <w:t>(прилагается)</w:t>
      </w:r>
      <w:r w:rsidRPr="009A61EE">
        <w:rPr>
          <w:rFonts w:ascii="Arial" w:hAnsi="Arial" w:cs="Arial"/>
          <w:bCs/>
          <w:kern w:val="2"/>
        </w:rPr>
        <w:t>.</w:t>
      </w:r>
    </w:p>
    <w:p w14:paraId="7781C3ED" w14:textId="5D602A9C" w:rsidR="00E66D8F" w:rsidRPr="009A61EE" w:rsidRDefault="00260493" w:rsidP="00E66D8F">
      <w:pPr>
        <w:ind w:firstLine="709"/>
        <w:jc w:val="both"/>
        <w:rPr>
          <w:rFonts w:ascii="Arial" w:hAnsi="Arial" w:cs="Arial"/>
        </w:rPr>
      </w:pPr>
      <w:r w:rsidRPr="009A61EE">
        <w:rPr>
          <w:rFonts w:ascii="Arial" w:hAnsi="Arial" w:cs="Arial"/>
        </w:rPr>
        <w:t>2</w:t>
      </w:r>
      <w:r w:rsidR="00E66D8F" w:rsidRPr="009A61EE">
        <w:rPr>
          <w:rFonts w:ascii="Arial" w:hAnsi="Arial" w:cs="Arial"/>
        </w:rPr>
        <w:t xml:space="preserve">. Опубликовать настоящее решение в «Вестнике </w:t>
      </w:r>
      <w:r w:rsidR="009A61EE">
        <w:rPr>
          <w:rFonts w:ascii="Arial" w:hAnsi="Arial" w:cs="Arial"/>
        </w:rPr>
        <w:t xml:space="preserve">Усть-Рубахинского </w:t>
      </w:r>
      <w:r w:rsidR="00E66D8F" w:rsidRPr="009A61EE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9A61EE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61EE">
        <w:rPr>
          <w:rFonts w:ascii="Arial" w:hAnsi="Arial" w:cs="Arial"/>
          <w:b w:val="0"/>
          <w:sz w:val="24"/>
          <w:szCs w:val="24"/>
        </w:rPr>
        <w:t>3</w:t>
      </w:r>
      <w:r w:rsidR="00E66D8F" w:rsidRPr="009A61EE">
        <w:rPr>
          <w:rFonts w:ascii="Arial" w:hAnsi="Arial" w:cs="Arial"/>
          <w:b w:val="0"/>
          <w:sz w:val="24"/>
          <w:szCs w:val="24"/>
        </w:rPr>
        <w:t>.</w:t>
      </w:r>
      <w:r w:rsidR="00E66D8F" w:rsidRPr="009A61EE">
        <w:rPr>
          <w:rFonts w:ascii="Arial" w:hAnsi="Arial" w:cs="Arial"/>
          <w:sz w:val="24"/>
          <w:szCs w:val="24"/>
        </w:rPr>
        <w:t xml:space="preserve"> </w:t>
      </w:r>
      <w:r w:rsidR="00E66D8F" w:rsidRPr="009A61EE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7FE9826B" w:rsidR="00DE6DE9" w:rsidRPr="009A61EE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9A61EE">
        <w:rPr>
          <w:rFonts w:ascii="Arial" w:hAnsi="Arial" w:cs="Arial"/>
          <w:kern w:val="2"/>
          <w:lang w:eastAsia="en-US"/>
        </w:rPr>
        <w:t xml:space="preserve">Глава </w:t>
      </w:r>
      <w:r w:rsidR="009A61EE">
        <w:rPr>
          <w:rFonts w:ascii="Arial" w:hAnsi="Arial" w:cs="Arial"/>
          <w:kern w:val="2"/>
          <w:lang w:eastAsia="en-US"/>
        </w:rPr>
        <w:t>Усть-Рубахинского</w:t>
      </w:r>
      <w:r w:rsidRPr="009A61EE">
        <w:rPr>
          <w:rFonts w:ascii="Arial" w:hAnsi="Arial" w:cs="Arial"/>
          <w:kern w:val="2"/>
          <w:lang w:eastAsia="en-US"/>
        </w:rPr>
        <w:t xml:space="preserve"> </w:t>
      </w:r>
    </w:p>
    <w:p w14:paraId="6BCAB55C" w14:textId="59FE2D31" w:rsidR="003D1738" w:rsidRPr="009A61EE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9A61EE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0718A65E" w14:textId="5D3DA38E" w:rsidR="00DE6DE9" w:rsidRPr="009A61EE" w:rsidRDefault="00E66D8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9A61EE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A61EE">
        <w:rPr>
          <w:rFonts w:ascii="Arial" w:hAnsi="Arial" w:cs="Arial"/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9A61EE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9A61EE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9A61EE">
              <w:rPr>
                <w:rFonts w:ascii="Arial" w:hAnsi="Arial" w:cs="Arial"/>
                <w:kern w:val="2"/>
                <w:sz w:val="22"/>
                <w:szCs w:val="22"/>
              </w:rPr>
              <w:t>УТВЕРЖДЕНО</w:t>
            </w:r>
          </w:p>
          <w:p w14:paraId="23A02B9D" w14:textId="423BF1EC" w:rsidR="003D1738" w:rsidRPr="009A61EE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9A61EE">
              <w:rPr>
                <w:rFonts w:ascii="Arial" w:hAnsi="Arial" w:cs="Arial"/>
                <w:kern w:val="2"/>
                <w:sz w:val="22"/>
                <w:szCs w:val="22"/>
              </w:rPr>
              <w:t>р</w:t>
            </w:r>
            <w:r w:rsidR="00D06727" w:rsidRPr="009A61EE">
              <w:rPr>
                <w:rFonts w:ascii="Arial" w:hAnsi="Arial" w:cs="Arial"/>
                <w:kern w:val="2"/>
                <w:sz w:val="22"/>
                <w:szCs w:val="22"/>
              </w:rPr>
              <w:t xml:space="preserve">ешением Думы </w:t>
            </w:r>
            <w:r w:rsidR="009A61EE" w:rsidRPr="009A61EE">
              <w:rPr>
                <w:rFonts w:ascii="Arial" w:hAnsi="Arial" w:cs="Arial"/>
                <w:kern w:val="2"/>
                <w:sz w:val="22"/>
                <w:szCs w:val="22"/>
              </w:rPr>
              <w:t xml:space="preserve">Усть-Рубахинского </w:t>
            </w:r>
            <w:r w:rsidR="003D1738" w:rsidRPr="009A61EE">
              <w:rPr>
                <w:rFonts w:ascii="Arial" w:hAnsi="Arial" w:cs="Arial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529C0A4A" w:rsidR="003D1738" w:rsidRPr="009A61EE" w:rsidRDefault="007C6E36" w:rsidP="009A61E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2"/>
                <w:szCs w:val="22"/>
                <w:lang w:eastAsia="en-US"/>
              </w:rPr>
            </w:pPr>
            <w:r w:rsidRPr="009A61EE">
              <w:rPr>
                <w:rFonts w:ascii="Arial" w:hAnsi="Arial" w:cs="Arial"/>
                <w:kern w:val="2"/>
                <w:sz w:val="22"/>
                <w:szCs w:val="22"/>
              </w:rPr>
              <w:t>от «</w:t>
            </w:r>
            <w:r w:rsidR="009A61EE" w:rsidRPr="009A61EE">
              <w:rPr>
                <w:rFonts w:ascii="Arial" w:hAnsi="Arial" w:cs="Arial"/>
                <w:kern w:val="2"/>
                <w:sz w:val="22"/>
                <w:szCs w:val="22"/>
              </w:rPr>
              <w:t>01</w:t>
            </w:r>
            <w:r w:rsidRPr="009A61EE">
              <w:rPr>
                <w:rFonts w:ascii="Arial" w:hAnsi="Arial" w:cs="Arial"/>
                <w:kern w:val="2"/>
                <w:sz w:val="22"/>
                <w:szCs w:val="22"/>
              </w:rPr>
              <w:t xml:space="preserve">» </w:t>
            </w:r>
            <w:r w:rsidR="009A61EE" w:rsidRPr="009A61EE">
              <w:rPr>
                <w:rFonts w:ascii="Arial" w:hAnsi="Arial" w:cs="Arial"/>
                <w:kern w:val="2"/>
                <w:sz w:val="22"/>
                <w:szCs w:val="22"/>
              </w:rPr>
              <w:t>февраля 2022 г. № 240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9A61EE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A61EE">
        <w:rPr>
          <w:rFonts w:ascii="Arial" w:hAnsi="Arial" w:cs="Arial"/>
          <w:sz w:val="24"/>
          <w:szCs w:val="24"/>
        </w:rPr>
        <w:t>КЛЮЧЕВЫЕ ПОКАЗАТЕЛИ ВИДА КОНТРОЛЯ И ИХ ЦЕЛЕВЫЕ ЗНАЧЕНИЯ,</w:t>
      </w:r>
      <w:r w:rsidR="00052123" w:rsidRPr="009A61EE">
        <w:rPr>
          <w:rFonts w:ascii="Arial" w:hAnsi="Arial" w:cs="Arial"/>
          <w:sz w:val="24"/>
          <w:szCs w:val="24"/>
        </w:rPr>
        <w:t xml:space="preserve"> </w:t>
      </w:r>
      <w:r w:rsidRPr="009A61EE">
        <w:rPr>
          <w:rFonts w:ascii="Arial" w:hAnsi="Arial" w:cs="Arial"/>
          <w:sz w:val="24"/>
          <w:szCs w:val="24"/>
        </w:rPr>
        <w:t xml:space="preserve">ИНДИКАТИВНЫЕ ПОКАЗАТЕЛИ </w:t>
      </w:r>
    </w:p>
    <w:p w14:paraId="3B988A65" w14:textId="39E383FA" w:rsidR="00260493" w:rsidRPr="009A61EE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A61EE">
        <w:rPr>
          <w:rFonts w:ascii="Arial" w:hAnsi="Arial" w:cs="Arial"/>
          <w:sz w:val="24"/>
          <w:szCs w:val="24"/>
        </w:rPr>
        <w:t>ДЛЯ МУНИЦИПАЛЬНОГО ЗЕМЕЛЬНОГО</w:t>
      </w:r>
    </w:p>
    <w:p w14:paraId="684ACFA5" w14:textId="7759AF2B" w:rsidR="00052123" w:rsidRPr="009A61EE" w:rsidRDefault="00260493" w:rsidP="0026049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A61EE">
        <w:rPr>
          <w:rFonts w:ascii="Arial" w:hAnsi="Arial" w:cs="Arial"/>
          <w:sz w:val="24"/>
          <w:szCs w:val="24"/>
        </w:rPr>
        <w:t>КОНТРОЛЯ</w:t>
      </w:r>
      <w:r w:rsidRPr="009A6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A61EE">
        <w:rPr>
          <w:rFonts w:ascii="Arial" w:hAnsi="Arial" w:cs="Arial"/>
          <w:sz w:val="24"/>
          <w:szCs w:val="24"/>
        </w:rPr>
        <w:t xml:space="preserve"> В </w:t>
      </w:r>
      <w:r w:rsidR="009A61EE" w:rsidRPr="009A61EE">
        <w:rPr>
          <w:rFonts w:ascii="Arial" w:hAnsi="Arial" w:cs="Arial"/>
          <w:sz w:val="24"/>
          <w:szCs w:val="24"/>
        </w:rPr>
        <w:t xml:space="preserve">УСТЬ-РУБАХИНСКОМ </w:t>
      </w:r>
      <w:r w:rsidRPr="009A61EE">
        <w:rPr>
          <w:rFonts w:ascii="Arial" w:hAnsi="Arial" w:cs="Arial"/>
          <w:sz w:val="24"/>
          <w:szCs w:val="24"/>
        </w:rPr>
        <w:t xml:space="preserve"> </w:t>
      </w:r>
    </w:p>
    <w:p w14:paraId="0AB88260" w14:textId="190CC98E" w:rsidR="003D1738" w:rsidRPr="009A61EE" w:rsidRDefault="00260493" w:rsidP="00260493">
      <w:pPr>
        <w:pStyle w:val="ConsPlusTitle"/>
        <w:jc w:val="center"/>
        <w:rPr>
          <w:rFonts w:ascii="Arial" w:hAnsi="Arial" w:cs="Arial"/>
          <w:i/>
          <w:iCs/>
          <w:sz w:val="24"/>
          <w:szCs w:val="24"/>
        </w:rPr>
      </w:pPr>
      <w:r w:rsidRPr="009A61EE">
        <w:rPr>
          <w:rFonts w:ascii="Arial" w:hAnsi="Arial" w:cs="Arial"/>
          <w:bCs w:val="0"/>
          <w:sz w:val="24"/>
          <w:szCs w:val="24"/>
        </w:rPr>
        <w:t xml:space="preserve">МУНИЦИПАЛЬНОМ </w:t>
      </w:r>
      <w:proofErr w:type="gramStart"/>
      <w:r w:rsidRPr="009A61EE">
        <w:rPr>
          <w:rFonts w:ascii="Arial" w:hAnsi="Arial" w:cs="Arial"/>
          <w:bCs w:val="0"/>
          <w:sz w:val="24"/>
          <w:szCs w:val="24"/>
        </w:rPr>
        <w:t>ОБРАЗОВАНИИ</w:t>
      </w:r>
      <w:proofErr w:type="gramEnd"/>
      <w:r w:rsidRPr="009A61E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FA50D19" w14:textId="77777777" w:rsidR="00755710" w:rsidRPr="009A61EE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77777777" w:rsidR="00260493" w:rsidRPr="009A61EE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1. Ключевые показатели земельного контроля и их целевые значения определены в таблице 1.</w:t>
      </w:r>
    </w:p>
    <w:p w14:paraId="42AED741" w14:textId="77777777" w:rsidR="00260493" w:rsidRPr="009A61EE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9A61EE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9A61EE">
        <w:rPr>
          <w:sz w:val="24"/>
          <w:szCs w:val="24"/>
        </w:rPr>
        <w:t>Таблица 1</w:t>
      </w:r>
    </w:p>
    <w:p w14:paraId="24D8E829" w14:textId="77777777" w:rsidR="00260493" w:rsidRPr="009A61EE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9A61EE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9A61EE" w:rsidRDefault="00260493" w:rsidP="00CB67CC">
            <w:pPr>
              <w:pStyle w:val="ConsPlusNormal"/>
              <w:jc w:val="center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9A61EE" w:rsidRDefault="00260493" w:rsidP="00052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Целевые значения</w:t>
            </w:r>
          </w:p>
        </w:tc>
      </w:tr>
      <w:tr w:rsidR="00260493" w:rsidRPr="009A61EE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9A61EE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9A61EE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100%</w:t>
            </w:r>
          </w:p>
        </w:tc>
      </w:tr>
      <w:tr w:rsidR="00260493" w:rsidRPr="009A61EE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19B28F28" w:rsidR="00260493" w:rsidRPr="009A61EE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9A61EE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60%</w:t>
            </w:r>
          </w:p>
        </w:tc>
      </w:tr>
      <w:tr w:rsidR="00260493" w:rsidRPr="009A61EE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D3CF70C" w:rsidR="00260493" w:rsidRPr="009A61EE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Процент обоснованных жалоб на действия (бездействия) органа муниципального земельного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9A61EE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5%</w:t>
            </w:r>
          </w:p>
        </w:tc>
      </w:tr>
      <w:tr w:rsidR="00260493" w:rsidRPr="009A61EE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9A61EE" w:rsidRDefault="00260493" w:rsidP="0026049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9A61EE" w:rsidRDefault="00260493" w:rsidP="00052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A61EE">
              <w:rPr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9A61EE" w:rsidRDefault="00260493" w:rsidP="00260493">
      <w:pPr>
        <w:pStyle w:val="ConsPlusNormal"/>
        <w:jc w:val="both"/>
        <w:rPr>
          <w:sz w:val="24"/>
          <w:szCs w:val="24"/>
        </w:rPr>
      </w:pPr>
    </w:p>
    <w:p w14:paraId="314570D1" w14:textId="77777777" w:rsidR="00260493" w:rsidRPr="009A61EE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2. При осуществлении муниципального земельного контроля устанавливаются следующие индикативные показатели:</w:t>
      </w:r>
    </w:p>
    <w:p w14:paraId="5005C85C" w14:textId="77777777" w:rsidR="00260493" w:rsidRPr="009A61E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9A61E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9A61E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9A61E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9A61E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9A61EE">
        <w:rPr>
          <w:sz w:val="24"/>
          <w:szCs w:val="24"/>
        </w:rPr>
        <w:t>5) количество устраненных нарушений обязательных требований.</w:t>
      </w:r>
    </w:p>
    <w:p w14:paraId="79F483E5" w14:textId="77777777" w:rsidR="00755710" w:rsidRPr="009A61EE" w:rsidRDefault="00755710" w:rsidP="009E0892">
      <w:pPr>
        <w:ind w:firstLine="567"/>
        <w:jc w:val="right"/>
        <w:rPr>
          <w:rFonts w:ascii="Arial" w:hAnsi="Arial" w:cs="Arial"/>
        </w:rPr>
      </w:pPr>
    </w:p>
    <w:p w14:paraId="192F1978" w14:textId="0E46A293" w:rsidR="00AA65F3" w:rsidRPr="009A61EE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9A61EE">
        <w:rPr>
          <w:b/>
          <w:bCs/>
          <w:sz w:val="24"/>
          <w:szCs w:val="24"/>
        </w:rPr>
        <w:t xml:space="preserve"> </w:t>
      </w:r>
    </w:p>
    <w:p w14:paraId="18DCC484" w14:textId="77777777" w:rsidR="00755710" w:rsidRPr="009A61EE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14:paraId="2A97C0BE" w14:textId="01486FFD" w:rsidR="00052123" w:rsidRPr="009A61EE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9A61EE">
        <w:rPr>
          <w:rFonts w:ascii="Arial" w:hAnsi="Arial" w:cs="Arial"/>
          <w:kern w:val="2"/>
          <w:lang w:eastAsia="en-US"/>
        </w:rPr>
        <w:t xml:space="preserve">Глава </w:t>
      </w:r>
      <w:r w:rsidR="009A61EE">
        <w:rPr>
          <w:rFonts w:ascii="Arial" w:hAnsi="Arial" w:cs="Arial"/>
          <w:kern w:val="2"/>
          <w:lang w:eastAsia="en-US"/>
        </w:rPr>
        <w:t>Усть-Рубахинского</w:t>
      </w:r>
      <w:r w:rsidRPr="009A61EE">
        <w:rPr>
          <w:rFonts w:ascii="Arial" w:hAnsi="Arial" w:cs="Arial"/>
          <w:kern w:val="2"/>
          <w:lang w:eastAsia="en-US"/>
        </w:rPr>
        <w:t xml:space="preserve"> </w:t>
      </w:r>
    </w:p>
    <w:p w14:paraId="1ACA00E2" w14:textId="77777777" w:rsidR="00052123" w:rsidRPr="009A61EE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9A61EE">
        <w:rPr>
          <w:rFonts w:ascii="Arial" w:hAnsi="Arial" w:cs="Arial"/>
          <w:kern w:val="2"/>
          <w:lang w:eastAsia="en-US"/>
        </w:rPr>
        <w:t>муниципального образования</w:t>
      </w:r>
    </w:p>
    <w:p w14:paraId="3D3594A3" w14:textId="55BF8132" w:rsidR="00755710" w:rsidRPr="009A61EE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9A61EE">
        <w:rPr>
          <w:sz w:val="24"/>
          <w:szCs w:val="24"/>
        </w:rPr>
        <w:t xml:space="preserve"> </w:t>
      </w:r>
    </w:p>
    <w:sectPr w:rsidR="00755710" w:rsidRPr="009A61EE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6CB5" w14:textId="77777777" w:rsidR="00BC7485" w:rsidRDefault="00BC7485" w:rsidP="00755710">
      <w:r>
        <w:separator/>
      </w:r>
    </w:p>
  </w:endnote>
  <w:endnote w:type="continuationSeparator" w:id="0">
    <w:p w14:paraId="49FE3F74" w14:textId="77777777" w:rsidR="00BC7485" w:rsidRDefault="00BC748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5AF7" w14:textId="77777777" w:rsidR="00BC7485" w:rsidRDefault="00BC7485" w:rsidP="00755710">
      <w:r>
        <w:separator/>
      </w:r>
    </w:p>
  </w:footnote>
  <w:footnote w:type="continuationSeparator" w:id="0">
    <w:p w14:paraId="09EF0B68" w14:textId="77777777" w:rsidR="00BC7485" w:rsidRDefault="00BC748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A61EE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F3F7D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1CA0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A61EE"/>
    <w:rsid w:val="009B6A4F"/>
    <w:rsid w:val="009D07EB"/>
    <w:rsid w:val="009E0892"/>
    <w:rsid w:val="00A148E1"/>
    <w:rsid w:val="00A21832"/>
    <w:rsid w:val="00A448DE"/>
    <w:rsid w:val="00A735F7"/>
    <w:rsid w:val="00AA65F3"/>
    <w:rsid w:val="00B367F5"/>
    <w:rsid w:val="00B91965"/>
    <w:rsid w:val="00BC748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BC7B-80C6-4D35-B87F-588E711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2021-10-01T08:56:00Z</cp:lastPrinted>
  <dcterms:created xsi:type="dcterms:W3CDTF">2022-01-31T00:30:00Z</dcterms:created>
  <dcterms:modified xsi:type="dcterms:W3CDTF">2022-01-31T02:33:00Z</dcterms:modified>
</cp:coreProperties>
</file>