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CE" w:rsidRPr="00B022CE" w:rsidRDefault="00A457D3" w:rsidP="000401B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22</w:t>
      </w:r>
      <w:r w:rsidR="002B7A4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.04.201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9г. №100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B022CE" w:rsidRPr="00B022CE" w:rsidRDefault="00D04193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022CE" w:rsidRDefault="00B022CE" w:rsidP="00B022C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50F22" w:rsidRPr="00D04193" w:rsidRDefault="00750F22" w:rsidP="00D04193">
      <w:pPr>
        <w:tabs>
          <w:tab w:val="center" w:pos="4677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ОБ УТВЕРЖДЕНИИ ПРОГРАММЫ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ПРОВЕДЕНИЯ ПРОВЕРКИ ГОТОВНОСТИ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К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1A5301">
        <w:rPr>
          <w:rFonts w:ascii="Arial" w:hAnsi="Arial" w:cs="Arial"/>
          <w:b/>
          <w:color w:val="000000"/>
          <w:sz w:val="32"/>
          <w:szCs w:val="32"/>
          <w:lang w:eastAsia="ru-RU"/>
        </w:rPr>
        <w:t>ОТОПИТЕЛЬНОМУ ПЕРИОДУ 201</w:t>
      </w:r>
      <w:r w:rsidR="00A457D3">
        <w:rPr>
          <w:rFonts w:ascii="Arial" w:hAnsi="Arial" w:cs="Arial"/>
          <w:b/>
          <w:color w:val="000000"/>
          <w:sz w:val="32"/>
          <w:szCs w:val="32"/>
          <w:lang w:eastAsia="ru-RU"/>
        </w:rPr>
        <w:t>9-2020</w:t>
      </w:r>
      <w:r w:rsidR="00D04193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ГОДОВ </w:t>
      </w: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НА ТЕРРИТОРИИ УСТЬ-РУБАХИНСКОГО</w:t>
      </w:r>
    </w:p>
    <w:p w:rsid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B022CE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ст. 6 Феде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рального закона от 27.07.2010 №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теплоснабжении", Приказом Министерства энергетики Российской Федерации от 12.03.2013г. №103 «Об утверждении правил оценки готовности к отопительному периоду», Уставом Усть-Рубахинского муниципального образования, администрация Усть-Рубахинского муниципального образования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750F22" w:rsidP="00B022C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B022CE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B022CE" w:rsidRPr="00B022CE" w:rsidRDefault="00B022CE" w:rsidP="00B022C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Утвердить программу проведения проверки готовности к отопительному периоду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 xml:space="preserve"> 2019-2020</w:t>
      </w:r>
      <w:r w:rsidR="00750F22" w:rsidRPr="00B022CE">
        <w:rPr>
          <w:rFonts w:ascii="Arial" w:hAnsi="Arial" w:cs="Arial"/>
          <w:color w:val="000000"/>
          <w:sz w:val="24"/>
          <w:szCs w:val="24"/>
          <w:lang w:eastAsia="ru-RU"/>
        </w:rPr>
        <w:t>гг. на территории Усть-Рубахинского муниципального образования (прилагается).</w:t>
      </w:r>
    </w:p>
    <w:p w:rsidR="00750F22" w:rsidRPr="00B022CE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средстве массовой информации 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«Вестник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Усть-Ру</w:t>
      </w:r>
      <w:r w:rsidR="00A457D3">
        <w:rPr>
          <w:rFonts w:ascii="Arial" w:hAnsi="Arial" w:cs="Arial"/>
          <w:color w:val="000000"/>
          <w:sz w:val="24"/>
          <w:szCs w:val="24"/>
          <w:lang w:eastAsia="ru-RU"/>
        </w:rPr>
        <w:t>бахинского сельского поселения» и разместить на сайте в сети «Интернет».</w:t>
      </w:r>
    </w:p>
    <w:p w:rsidR="00750F22" w:rsidRDefault="00750F22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3.</w:t>
      </w:r>
      <w:r w:rsid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B022CE" w:rsidRPr="00B022CE" w:rsidRDefault="00B022CE" w:rsidP="00B022CE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C83C55" w:rsidRDefault="00750F22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3C55">
        <w:rPr>
          <w:rFonts w:ascii="Arial" w:hAnsi="Arial" w:cs="Arial"/>
          <w:color w:val="000000"/>
          <w:sz w:val="24"/>
          <w:szCs w:val="24"/>
          <w:lang w:eastAsia="ru-RU"/>
        </w:rPr>
        <w:t>Глава Усть-Рубахинского</w:t>
      </w:r>
    </w:p>
    <w:p w:rsidR="00C83C55" w:rsidRPr="00C83C55" w:rsidRDefault="00750F22" w:rsidP="00DF568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3C55">
        <w:rPr>
          <w:rFonts w:ascii="Arial" w:hAnsi="Arial" w:cs="Arial"/>
          <w:color w:val="000000"/>
          <w:sz w:val="24"/>
          <w:szCs w:val="24"/>
          <w:lang w:eastAsia="ru-RU"/>
        </w:rPr>
        <w:t>муниципаль</w:t>
      </w:r>
      <w:r w:rsidR="00C83C55" w:rsidRPr="00C83C55">
        <w:rPr>
          <w:rFonts w:ascii="Arial" w:hAnsi="Arial" w:cs="Arial"/>
          <w:color w:val="000000"/>
          <w:sz w:val="24"/>
          <w:szCs w:val="24"/>
          <w:lang w:eastAsia="ru-RU"/>
        </w:rPr>
        <w:t>ного образования</w:t>
      </w:r>
    </w:p>
    <w:p w:rsidR="00750F22" w:rsidRDefault="00C83C55" w:rsidP="00C83C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83C55">
        <w:rPr>
          <w:rFonts w:ascii="Arial" w:hAnsi="Arial" w:cs="Arial"/>
          <w:color w:val="000000"/>
          <w:sz w:val="24"/>
          <w:szCs w:val="24"/>
          <w:lang w:eastAsia="ru-RU"/>
        </w:rPr>
        <w:t>А.И. Бурачков</w:t>
      </w:r>
    </w:p>
    <w:p w:rsidR="00C83C55" w:rsidRPr="008C7656" w:rsidRDefault="00C83C55" w:rsidP="00C83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Утверждена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постановлением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администрации Усть-Рубахинского</w:t>
      </w:r>
    </w:p>
    <w:p w:rsidR="00750F22" w:rsidRPr="00C83C55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муниципального образования</w:t>
      </w:r>
    </w:p>
    <w:p w:rsidR="00750F22" w:rsidRDefault="00750F22" w:rsidP="00625C1A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 w:rsidRPr="00C83C55">
        <w:rPr>
          <w:rFonts w:ascii="Courier New" w:hAnsi="Courier New" w:cs="Courier New"/>
          <w:color w:val="000000"/>
          <w:lang w:eastAsia="ru-RU"/>
        </w:rPr>
        <w:t>от</w:t>
      </w:r>
      <w:r w:rsidR="001A0C67" w:rsidRPr="00C83C55">
        <w:rPr>
          <w:rFonts w:ascii="Courier New" w:hAnsi="Courier New" w:cs="Courier New"/>
          <w:color w:val="000000"/>
          <w:lang w:eastAsia="ru-RU"/>
        </w:rPr>
        <w:t xml:space="preserve"> </w:t>
      </w:r>
      <w:r w:rsidR="00A457D3">
        <w:rPr>
          <w:rFonts w:ascii="Courier New" w:hAnsi="Courier New" w:cs="Courier New"/>
          <w:color w:val="000000"/>
          <w:lang w:eastAsia="ru-RU"/>
        </w:rPr>
        <w:t>22</w:t>
      </w:r>
      <w:r w:rsidR="002B7A4B">
        <w:rPr>
          <w:rFonts w:ascii="Courier New" w:hAnsi="Courier New" w:cs="Courier New"/>
          <w:color w:val="000000"/>
          <w:lang w:eastAsia="ru-RU"/>
        </w:rPr>
        <w:t>.04</w:t>
      </w:r>
      <w:r w:rsidR="00C83C55" w:rsidRPr="00C83C55">
        <w:rPr>
          <w:rFonts w:ascii="Courier New" w:hAnsi="Courier New" w:cs="Courier New"/>
          <w:color w:val="000000"/>
          <w:lang w:eastAsia="ru-RU"/>
        </w:rPr>
        <w:t>.201</w:t>
      </w:r>
      <w:r w:rsidR="00A457D3">
        <w:rPr>
          <w:rFonts w:ascii="Courier New" w:hAnsi="Courier New" w:cs="Courier New"/>
          <w:color w:val="000000"/>
          <w:lang w:eastAsia="ru-RU"/>
        </w:rPr>
        <w:t>9г. №100</w:t>
      </w:r>
    </w:p>
    <w:p w:rsidR="006E644A" w:rsidRPr="006E644A" w:rsidRDefault="006E644A" w:rsidP="006E64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Default="006E644A" w:rsidP="00850FAA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П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рограмма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проведения проверки готовности к отопительному периоду</w:t>
      </w:r>
      <w:r w:rsidR="00A457D3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2019-2020</w:t>
      </w:r>
      <w:r w:rsidR="002B7A4B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годов на территории Усть-Р</w:t>
      </w:r>
      <w:r w:rsidRPr="006E644A">
        <w:rPr>
          <w:rFonts w:ascii="Arial" w:hAnsi="Arial" w:cs="Arial"/>
          <w:b/>
          <w:color w:val="000000"/>
          <w:sz w:val="30"/>
          <w:szCs w:val="30"/>
          <w:lang w:eastAsia="ru-RU"/>
        </w:rPr>
        <w:t>убахинского муниципального образования</w:t>
      </w:r>
    </w:p>
    <w:p w:rsidR="006E644A" w:rsidRPr="006E644A" w:rsidRDefault="006E644A" w:rsidP="00850FA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Федеральным за</w:t>
      </w:r>
      <w:r w:rsidR="00D04193">
        <w:rPr>
          <w:rFonts w:ascii="Arial" w:hAnsi="Arial" w:cs="Arial"/>
          <w:color w:val="000000"/>
          <w:sz w:val="24"/>
          <w:szCs w:val="24"/>
          <w:lang w:eastAsia="ru-RU"/>
        </w:rPr>
        <w:t>коном от 27.07.2010 №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190-ФЗ "О теплоснабжении".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3. Проверка осуществляется в отношении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организаций, а также потребителей тепловой энергии в соответствии с правилами.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4. Срок проведения проверки потребителей тепловой энергии определен периодом с 1 июня по 15 сентября, теплоснабжающих и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теплосетевых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организаций - с 1 сентября по 30 октября.</w:t>
      </w:r>
    </w:p>
    <w:p w:rsidR="00890AF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5. Объекты, подлежащие проверке: здания - Усть-Рубахинского муниципального образования, МБУ ДОД «Мельничная школа искусств», МКУК Усть-Рубахинского МО Мельничный и Вознесенский клубы, спортивного зала п. Вознесенский, МК</w:t>
      </w:r>
      <w:r w:rsidR="0048738E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У «Средняя общеобразовательная школа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Мельница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794167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начальной школы</w:t>
      </w:r>
      <w:r w:rsidR="00794167">
        <w:rPr>
          <w:rFonts w:ascii="Arial" w:hAnsi="Arial" w:cs="Arial"/>
          <w:color w:val="000000"/>
          <w:sz w:val="24"/>
          <w:szCs w:val="24"/>
          <w:lang w:eastAsia="ru-RU"/>
        </w:rPr>
        <w:t xml:space="preserve"> с. Мельница и школьной мастерской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МКДОУ «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Усть-Рубахинский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детский сад общеразвивающего вида», Мельничной амбулатории и жилой фонд.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6. Проверка готовности к отопительному периоду осуществляется комиссиями по проведению проверки готовности к отопительному периоду, составы которых утверждаются постановлениями администрации Усть-Рубахинского муниципального образования.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7. В целях проведения проверки потребителей тепловой энергии к работе комиссий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8. При проверке готовности к отопительному периоду комиссиями проверяется выполнение требований по готовности к отопительному периоду теплоснабжающих  организаций, потребителей тепловой энергии, </w:t>
      </w:r>
      <w:proofErr w:type="spell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установки которых подключены к системе теплоснабжения, в соответствии с правилами.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9.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с даты завершения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проверки, по р</w:t>
      </w:r>
      <w:r w:rsidR="00564F98">
        <w:rPr>
          <w:rFonts w:ascii="Arial" w:hAnsi="Arial" w:cs="Arial"/>
          <w:color w:val="000000"/>
          <w:sz w:val="24"/>
          <w:szCs w:val="24"/>
          <w:lang w:eastAsia="ru-RU"/>
        </w:rPr>
        <w:t>екомендуемому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правил оценки готовности к отопительному периоду.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В акте содержатся следующие выводы комиссии по итогам проверки: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готов к отопительному периоду;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</w:t>
      </w:r>
      <w:bookmarkStart w:id="0" w:name="_GoBack"/>
      <w:bookmarkEnd w:id="0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и будет готов </w:t>
      </w:r>
      <w:proofErr w:type="gramStart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, выданных комиссией;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-объект проверки не готов к отопительному периоду.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10.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750F2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11. Паспорт готовности к отопительному периоду (далее - паспорт) составляется по рекомендуемом</w:t>
      </w:r>
      <w:r w:rsidR="002D4163">
        <w:rPr>
          <w:rFonts w:ascii="Arial" w:hAnsi="Arial" w:cs="Arial"/>
          <w:color w:val="000000"/>
          <w:sz w:val="24"/>
          <w:szCs w:val="24"/>
          <w:lang w:eastAsia="ru-RU"/>
        </w:rPr>
        <w:t>у образцу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правилам оценки готовности к отопительному периоду, по ка</w:t>
      </w:r>
      <w:r w:rsidR="004F32B3">
        <w:rPr>
          <w:rFonts w:ascii="Arial" w:hAnsi="Arial" w:cs="Arial"/>
          <w:color w:val="000000"/>
          <w:sz w:val="24"/>
          <w:szCs w:val="24"/>
          <w:lang w:eastAsia="ru-RU"/>
        </w:rPr>
        <w:t>ждому объекту проверки в течени</w:t>
      </w:r>
      <w:proofErr w:type="gramStart"/>
      <w:r w:rsidR="004F32B3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 xml:space="preserve"> 15 дней с даты подписания акта в случае, если объект готов к отопительному периоду, а также в </w:t>
      </w: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случае, если замечания к требованиям по готовности, выданные комиссией, устранены в срок, установленный перечнем.</w:t>
      </w:r>
    </w:p>
    <w:p w:rsidR="00890AF2" w:rsidRPr="00890AF2" w:rsidRDefault="00750F22" w:rsidP="00890AF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12. Сроки выдачи паспортов: для потребителей тепловой энергии - до 15 сентября, не позднее 1 ноября - для теплоснабжающей организации.</w:t>
      </w:r>
    </w:p>
    <w:p w:rsidR="00750F22" w:rsidRPr="00D04193" w:rsidRDefault="00750F22" w:rsidP="00D0419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90AF2">
        <w:rPr>
          <w:rFonts w:ascii="Arial" w:hAnsi="Arial" w:cs="Arial"/>
          <w:color w:val="000000"/>
          <w:sz w:val="24"/>
          <w:szCs w:val="24"/>
          <w:lang w:eastAsia="ru-RU"/>
        </w:rPr>
        <w:t>13. В случае устранения указанных в Перечне замечаний к выполнению (невыполнению) требований по готовности в сроки, установленные в пункте 12, комиссией проводится повторная проверка, по результатам которой составляется новый акт с выводом о готовности к отопительному периоду, но без выдачи паспорта в текущий отопительный период.</w:t>
      </w:r>
    </w:p>
    <w:sectPr w:rsidR="00750F22" w:rsidRPr="00D04193" w:rsidSect="000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992"/>
    <w:rsid w:val="00000D3A"/>
    <w:rsid w:val="00032202"/>
    <w:rsid w:val="000401B6"/>
    <w:rsid w:val="00052EA0"/>
    <w:rsid w:val="000745D4"/>
    <w:rsid w:val="000B0103"/>
    <w:rsid w:val="000B4122"/>
    <w:rsid w:val="0019742C"/>
    <w:rsid w:val="001A0C67"/>
    <w:rsid w:val="001A5301"/>
    <w:rsid w:val="001F7829"/>
    <w:rsid w:val="00212FB2"/>
    <w:rsid w:val="00284B6D"/>
    <w:rsid w:val="00291875"/>
    <w:rsid w:val="00294312"/>
    <w:rsid w:val="002A5D18"/>
    <w:rsid w:val="002B7A4B"/>
    <w:rsid w:val="002D4163"/>
    <w:rsid w:val="00335DB2"/>
    <w:rsid w:val="00385FAD"/>
    <w:rsid w:val="003A169F"/>
    <w:rsid w:val="003B493B"/>
    <w:rsid w:val="00404D4A"/>
    <w:rsid w:val="00447E0F"/>
    <w:rsid w:val="0048738E"/>
    <w:rsid w:val="004A603C"/>
    <w:rsid w:val="004F32B3"/>
    <w:rsid w:val="00564F98"/>
    <w:rsid w:val="00595590"/>
    <w:rsid w:val="005A19BA"/>
    <w:rsid w:val="005A571D"/>
    <w:rsid w:val="005D0D70"/>
    <w:rsid w:val="00603346"/>
    <w:rsid w:val="00625C1A"/>
    <w:rsid w:val="00627D43"/>
    <w:rsid w:val="006418AD"/>
    <w:rsid w:val="0065402B"/>
    <w:rsid w:val="0066124F"/>
    <w:rsid w:val="006809B4"/>
    <w:rsid w:val="006E644A"/>
    <w:rsid w:val="00737252"/>
    <w:rsid w:val="00750F22"/>
    <w:rsid w:val="00794167"/>
    <w:rsid w:val="007C6C78"/>
    <w:rsid w:val="00845F8D"/>
    <w:rsid w:val="00850FAA"/>
    <w:rsid w:val="00857F21"/>
    <w:rsid w:val="00890AF2"/>
    <w:rsid w:val="008C7656"/>
    <w:rsid w:val="008D5E16"/>
    <w:rsid w:val="009843FD"/>
    <w:rsid w:val="009A53A3"/>
    <w:rsid w:val="00A457D3"/>
    <w:rsid w:val="00AD69A3"/>
    <w:rsid w:val="00B022CE"/>
    <w:rsid w:val="00B40C6E"/>
    <w:rsid w:val="00BD5260"/>
    <w:rsid w:val="00BE44E1"/>
    <w:rsid w:val="00C06EB8"/>
    <w:rsid w:val="00C25A63"/>
    <w:rsid w:val="00C301B7"/>
    <w:rsid w:val="00C83C55"/>
    <w:rsid w:val="00CF153E"/>
    <w:rsid w:val="00D04193"/>
    <w:rsid w:val="00D563DC"/>
    <w:rsid w:val="00DE1939"/>
    <w:rsid w:val="00DE300A"/>
    <w:rsid w:val="00DF568F"/>
    <w:rsid w:val="00E13E98"/>
    <w:rsid w:val="00E23529"/>
    <w:rsid w:val="00E53B64"/>
    <w:rsid w:val="00E66D19"/>
    <w:rsid w:val="00E90A56"/>
    <w:rsid w:val="00EA262B"/>
    <w:rsid w:val="00EB27C7"/>
    <w:rsid w:val="00ED1792"/>
    <w:rsid w:val="00F57B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A571D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64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</dc:creator>
  <cp:lastModifiedBy>user</cp:lastModifiedBy>
  <cp:revision>22</cp:revision>
  <cp:lastPrinted>2019-04-22T07:21:00Z</cp:lastPrinted>
  <dcterms:created xsi:type="dcterms:W3CDTF">2015-09-08T01:44:00Z</dcterms:created>
  <dcterms:modified xsi:type="dcterms:W3CDTF">2019-04-22T07:22:00Z</dcterms:modified>
</cp:coreProperties>
</file>